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548C" w14:textId="3B8020F3" w:rsidR="009B4E68" w:rsidRDefault="009B4E68" w:rsidP="00A447FA">
      <w:pPr>
        <w:spacing w:after="0" w:line="360" w:lineRule="auto"/>
        <w:jc w:val="both"/>
        <w:rPr>
          <w:rFonts w:ascii="Times New Roman" w:hAnsi="Times New Roman" w:cs="Times New Roman"/>
          <w:sz w:val="24"/>
          <w:szCs w:val="24"/>
        </w:rPr>
      </w:pPr>
    </w:p>
    <w:p w14:paraId="5A1567B3" w14:textId="533B96AE" w:rsidR="009B4E68" w:rsidRPr="00237F88" w:rsidRDefault="00A11A03" w:rsidP="009B4E68">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301060DC" wp14:editId="7F60B4FB">
            <wp:simplePos x="0" y="0"/>
            <wp:positionH relativeFrom="column">
              <wp:posOffset>0</wp:posOffset>
            </wp:positionH>
            <wp:positionV relativeFrom="paragraph">
              <wp:posOffset>-635</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9B4E68" w:rsidRPr="0014432B">
        <w:rPr>
          <w:rFonts w:ascii="Times New Roman" w:hAnsi="Times New Roman" w:cs="Times New Roman"/>
          <w:b/>
          <w:color w:val="C00000"/>
          <w:sz w:val="32"/>
          <w:szCs w:val="32"/>
        </w:rPr>
        <w:t>THE AMERICAN COLLEGE, MADURAI</w:t>
      </w:r>
    </w:p>
    <w:p w14:paraId="02381818" w14:textId="77777777" w:rsidR="009B4E68" w:rsidRPr="0014432B" w:rsidRDefault="009B4E68" w:rsidP="009B4E68">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3D0110EF" w14:textId="77777777" w:rsidR="009B4E68" w:rsidRDefault="009B4E68" w:rsidP="009B4E68">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6CF36DDA" w14:textId="77777777" w:rsidR="009B4E68" w:rsidRDefault="009B4E68" w:rsidP="009B4E68">
      <w:pPr>
        <w:spacing w:after="0" w:line="240" w:lineRule="auto"/>
        <w:jc w:val="center"/>
        <w:rPr>
          <w:rFonts w:ascii="Times New Roman" w:hAnsi="Times New Roman" w:cs="Times New Roman"/>
          <w:b/>
          <w:sz w:val="16"/>
          <w:szCs w:val="16"/>
        </w:rPr>
      </w:pPr>
    </w:p>
    <w:p w14:paraId="51CA2A8C" w14:textId="77777777" w:rsidR="009B4E68" w:rsidRPr="00FB14B0" w:rsidRDefault="009B4E68" w:rsidP="009B4E68">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53CF1B7E" w14:textId="77777777" w:rsidR="009B4E68" w:rsidRDefault="009B4E68" w:rsidP="009B4E68">
      <w:pPr>
        <w:spacing w:after="0" w:line="360" w:lineRule="auto"/>
        <w:jc w:val="center"/>
        <w:rPr>
          <w:rFonts w:ascii="Times New Roman" w:hAnsi="Times New Roman" w:cs="Times New Roman"/>
          <w:b/>
          <w:sz w:val="24"/>
          <w:szCs w:val="24"/>
        </w:rPr>
      </w:pPr>
      <w:r w:rsidRPr="0014432B">
        <w:rPr>
          <w:rFonts w:ascii="Times New Roman" w:hAnsi="Times New Roman" w:cs="Times New Roman"/>
          <w:b/>
          <w:color w:val="002060"/>
          <w:sz w:val="24"/>
          <w:szCs w:val="24"/>
        </w:rPr>
        <w:t xml:space="preserve">Criterion </w:t>
      </w:r>
      <w:r>
        <w:rPr>
          <w:rFonts w:ascii="Times New Roman" w:hAnsi="Times New Roman" w:cs="Times New Roman"/>
          <w:b/>
          <w:color w:val="002060"/>
          <w:sz w:val="24"/>
          <w:szCs w:val="24"/>
        </w:rPr>
        <w:t>VII</w:t>
      </w:r>
      <w:r w:rsidRPr="0014432B">
        <w:rPr>
          <w:rFonts w:ascii="Times New Roman" w:hAnsi="Times New Roman" w:cs="Times New Roman"/>
          <w:b/>
          <w:color w:val="002060"/>
          <w:sz w:val="24"/>
          <w:szCs w:val="24"/>
        </w:rPr>
        <w:t xml:space="preserve"> – </w:t>
      </w:r>
      <w:r>
        <w:rPr>
          <w:rFonts w:ascii="Times New Roman" w:hAnsi="Times New Roman" w:cs="Times New Roman"/>
          <w:b/>
          <w:color w:val="002060"/>
          <w:sz w:val="24"/>
          <w:szCs w:val="24"/>
        </w:rPr>
        <w:t>Institutional values and Best Practices</w:t>
      </w:r>
    </w:p>
    <w:p w14:paraId="4B5E9A6C" w14:textId="77777777" w:rsidR="009B4E68" w:rsidRDefault="009B4E68" w:rsidP="009B4E6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w:t>
      </w:r>
      <w:r w:rsidRPr="0014432B">
        <w:rPr>
          <w:rFonts w:ascii="Times New Roman" w:hAnsi="Times New Roman" w:cs="Times New Roman"/>
          <w:b/>
          <w:color w:val="FF0000"/>
          <w:sz w:val="24"/>
          <w:szCs w:val="24"/>
        </w:rPr>
        <w:t xml:space="preserve">.1 </w:t>
      </w:r>
      <w:r>
        <w:rPr>
          <w:rFonts w:ascii="Times New Roman" w:hAnsi="Times New Roman" w:cs="Times New Roman"/>
          <w:b/>
          <w:color w:val="FF0000"/>
          <w:sz w:val="24"/>
          <w:szCs w:val="24"/>
        </w:rPr>
        <w:t>Institutional Values and Social Responsibilities</w:t>
      </w:r>
    </w:p>
    <w:p w14:paraId="2F919213" w14:textId="3C0BF1F4" w:rsidR="009B4E68" w:rsidRPr="006B5C16" w:rsidRDefault="009B4E68" w:rsidP="009B4E68">
      <w:pPr>
        <w:spacing w:after="0" w:line="240" w:lineRule="auto"/>
        <w:rPr>
          <w:rFonts w:ascii="Times New Roman" w:hAnsi="Times New Roman" w:cs="Times New Roman"/>
          <w:b/>
          <w:color w:val="2F5496" w:themeColor="accent1" w:themeShade="BF"/>
          <w:sz w:val="24"/>
          <w:szCs w:val="24"/>
        </w:rPr>
      </w:pPr>
      <w:r w:rsidRPr="006B5C16">
        <w:rPr>
          <w:rFonts w:ascii="Times New Roman" w:hAnsi="Times New Roman" w:cs="Times New Roman"/>
          <w:b/>
          <w:color w:val="2F5496" w:themeColor="accent1" w:themeShade="BF"/>
          <w:sz w:val="24"/>
          <w:szCs w:val="24"/>
        </w:rPr>
        <w:t>7.1.8 Institutional efforts/initiatives in providing an inclusive environment i.e., tolerance and harmony towards cultural, regio</w:t>
      </w:r>
      <w:bookmarkStart w:id="0" w:name="_GoBack"/>
      <w:bookmarkEnd w:id="0"/>
      <w:r w:rsidRPr="006B5C16">
        <w:rPr>
          <w:rFonts w:ascii="Times New Roman" w:hAnsi="Times New Roman" w:cs="Times New Roman"/>
          <w:b/>
          <w:color w:val="2F5496" w:themeColor="accent1" w:themeShade="BF"/>
          <w:sz w:val="24"/>
          <w:szCs w:val="24"/>
        </w:rPr>
        <w:t>nal, linguistic, communal socioeconomic and other diversities</w:t>
      </w:r>
      <w:r w:rsidR="002A1892" w:rsidRPr="006B5C16">
        <w:rPr>
          <w:rFonts w:ascii="Times New Roman" w:hAnsi="Times New Roman" w:cs="Times New Roman"/>
          <w:b/>
          <w:color w:val="2F5496" w:themeColor="accent1" w:themeShade="BF"/>
          <w:sz w:val="24"/>
          <w:szCs w:val="24"/>
        </w:rPr>
        <w:t xml:space="preserve"> (within 500 words)</w:t>
      </w:r>
    </w:p>
    <w:p w14:paraId="314DDF5B" w14:textId="77777777" w:rsidR="00A11A03" w:rsidRPr="00A47F39" w:rsidRDefault="00A11A03" w:rsidP="009B4E68">
      <w:pPr>
        <w:spacing w:after="0" w:line="240" w:lineRule="auto"/>
        <w:rPr>
          <w:rFonts w:ascii="Times New Roman" w:hAnsi="Times New Roman" w:cs="Times New Roman"/>
          <w:b/>
          <w:color w:val="44546A" w:themeColor="text2"/>
          <w:sz w:val="24"/>
          <w:szCs w:val="24"/>
        </w:rPr>
      </w:pPr>
    </w:p>
    <w:p w14:paraId="28B4BDC4" w14:textId="77777777" w:rsidR="00005E2B" w:rsidRPr="00A447FA" w:rsidRDefault="00A35BC8" w:rsidP="00A447FA">
      <w:pPr>
        <w:pStyle w:val="Default"/>
        <w:spacing w:line="360" w:lineRule="auto"/>
        <w:ind w:firstLine="720"/>
        <w:jc w:val="both"/>
        <w:rPr>
          <w:rFonts w:ascii="Times New Roman" w:hAnsi="Times New Roman" w:cs="Times New Roman"/>
        </w:rPr>
      </w:pPr>
      <w:r w:rsidRPr="00A447FA">
        <w:rPr>
          <w:rFonts w:ascii="Times New Roman" w:hAnsi="Times New Roman" w:cs="Times New Roman"/>
        </w:rPr>
        <w:t>College at the beginning of every semester arranges for a Dawn</w:t>
      </w:r>
      <w:r w:rsidR="00EE3F20" w:rsidRPr="00A447FA">
        <w:rPr>
          <w:rFonts w:ascii="Times New Roman" w:hAnsi="Times New Roman" w:cs="Times New Roman"/>
        </w:rPr>
        <w:t>-</w:t>
      </w:r>
      <w:r w:rsidRPr="00A447FA">
        <w:rPr>
          <w:rFonts w:ascii="Times New Roman" w:hAnsi="Times New Roman" w:cs="Times New Roman"/>
        </w:rPr>
        <w:t xml:space="preserve">Worship </w:t>
      </w:r>
      <w:proofErr w:type="spellStart"/>
      <w:r w:rsidRPr="00A447FA">
        <w:rPr>
          <w:rFonts w:ascii="Times New Roman" w:hAnsi="Times New Roman" w:cs="Times New Roman"/>
        </w:rPr>
        <w:t>Programme</w:t>
      </w:r>
      <w:proofErr w:type="spellEnd"/>
      <w:r w:rsidRPr="00A447FA">
        <w:rPr>
          <w:rFonts w:ascii="Times New Roman" w:hAnsi="Times New Roman" w:cs="Times New Roman"/>
        </w:rPr>
        <w:t xml:space="preserve"> in the name “</w:t>
      </w:r>
      <w:proofErr w:type="spellStart"/>
      <w:r w:rsidRPr="00A447FA">
        <w:rPr>
          <w:rFonts w:ascii="Times New Roman" w:hAnsi="Times New Roman" w:cs="Times New Roman"/>
        </w:rPr>
        <w:t>Athikalai</w:t>
      </w:r>
      <w:proofErr w:type="spellEnd"/>
      <w:r w:rsidRPr="00A447FA">
        <w:rPr>
          <w:rFonts w:ascii="Times New Roman" w:hAnsi="Times New Roman" w:cs="Times New Roman"/>
        </w:rPr>
        <w:t xml:space="preserve"> </w:t>
      </w:r>
      <w:proofErr w:type="spellStart"/>
      <w:r w:rsidRPr="00A447FA">
        <w:rPr>
          <w:rFonts w:ascii="Times New Roman" w:hAnsi="Times New Roman" w:cs="Times New Roman"/>
        </w:rPr>
        <w:t>ThuthiVelai</w:t>
      </w:r>
      <w:proofErr w:type="spellEnd"/>
      <w:r w:rsidRPr="00A447FA">
        <w:rPr>
          <w:rFonts w:ascii="Times New Roman" w:hAnsi="Times New Roman" w:cs="Times New Roman"/>
        </w:rPr>
        <w:t xml:space="preserve">” which edifies the faith of thousands. Prayers concentrate </w:t>
      </w:r>
      <w:r w:rsidR="00EE3F20" w:rsidRPr="00A447FA">
        <w:rPr>
          <w:rFonts w:ascii="Times New Roman" w:hAnsi="Times New Roman" w:cs="Times New Roman"/>
        </w:rPr>
        <w:t xml:space="preserve">on </w:t>
      </w:r>
      <w:r w:rsidRPr="00A447FA">
        <w:rPr>
          <w:rFonts w:ascii="Times New Roman" w:hAnsi="Times New Roman" w:cs="Times New Roman"/>
        </w:rPr>
        <w:t xml:space="preserve">welfare of students and their success in academic life. Special prayers </w:t>
      </w:r>
      <w:r w:rsidR="00EE3F20" w:rsidRPr="00A447FA">
        <w:rPr>
          <w:rFonts w:ascii="Times New Roman" w:hAnsi="Times New Roman" w:cs="Times New Roman"/>
        </w:rPr>
        <w:t xml:space="preserve">are offered </w:t>
      </w:r>
      <w:r w:rsidRPr="00A447FA">
        <w:rPr>
          <w:rFonts w:ascii="Times New Roman" w:hAnsi="Times New Roman" w:cs="Times New Roman"/>
        </w:rPr>
        <w:t xml:space="preserve">for the Nation, Leaders, Government, People, Economy and Prosperity. The Jubilee Chapel situated in campus attracts all students and </w:t>
      </w:r>
      <w:r w:rsidR="00EE3F20" w:rsidRPr="00A447FA">
        <w:rPr>
          <w:rFonts w:ascii="Times New Roman" w:hAnsi="Times New Roman" w:cs="Times New Roman"/>
        </w:rPr>
        <w:t xml:space="preserve">faculty </w:t>
      </w:r>
      <w:r w:rsidRPr="00A447FA">
        <w:rPr>
          <w:rFonts w:ascii="Times New Roman" w:hAnsi="Times New Roman" w:cs="Times New Roman"/>
        </w:rPr>
        <w:t>to offer personal p</w:t>
      </w:r>
      <w:r w:rsidR="00925420" w:rsidRPr="00A447FA">
        <w:rPr>
          <w:rFonts w:ascii="Times New Roman" w:hAnsi="Times New Roman" w:cs="Times New Roman"/>
        </w:rPr>
        <w:t xml:space="preserve">rayers to God </w:t>
      </w:r>
      <w:r w:rsidRPr="00A447FA">
        <w:rPr>
          <w:rFonts w:ascii="Times New Roman" w:hAnsi="Times New Roman" w:cs="Times New Roman"/>
        </w:rPr>
        <w:t>during their time</w:t>
      </w:r>
      <w:r w:rsidR="00EE3F20" w:rsidRPr="00A447FA">
        <w:rPr>
          <w:rFonts w:ascii="Times New Roman" w:hAnsi="Times New Roman" w:cs="Times New Roman"/>
        </w:rPr>
        <w:t>s</w:t>
      </w:r>
      <w:r w:rsidRPr="00A447FA">
        <w:rPr>
          <w:rFonts w:ascii="Times New Roman" w:hAnsi="Times New Roman" w:cs="Times New Roman"/>
        </w:rPr>
        <w:t xml:space="preserve"> of need.  Our College choir accommodates students from any religion to sing during the carols. Christmas is celebrated in the whole month of December every year. The spirit of Christmas is in sharing love and joy with others. Community dinner is a</w:t>
      </w:r>
      <w:r w:rsidR="00EE3F20" w:rsidRPr="00A447FA">
        <w:rPr>
          <w:rFonts w:ascii="Times New Roman" w:hAnsi="Times New Roman" w:cs="Times New Roman"/>
        </w:rPr>
        <w:t xml:space="preserve"> very </w:t>
      </w:r>
      <w:r w:rsidRPr="00A447FA">
        <w:rPr>
          <w:rFonts w:ascii="Times New Roman" w:hAnsi="Times New Roman" w:cs="Times New Roman"/>
        </w:rPr>
        <w:t>special</w:t>
      </w:r>
      <w:r w:rsidR="00EE3F20" w:rsidRPr="00A447FA">
        <w:rPr>
          <w:rFonts w:ascii="Times New Roman" w:hAnsi="Times New Roman" w:cs="Times New Roman"/>
        </w:rPr>
        <w:t xml:space="preserve"> part of </w:t>
      </w:r>
      <w:r w:rsidRPr="00A447FA">
        <w:rPr>
          <w:rFonts w:ascii="Times New Roman" w:hAnsi="Times New Roman" w:cs="Times New Roman"/>
        </w:rPr>
        <w:t>Christmas</w:t>
      </w:r>
      <w:r w:rsidR="00EE3F20" w:rsidRPr="00A447FA">
        <w:rPr>
          <w:rFonts w:ascii="Times New Roman" w:hAnsi="Times New Roman" w:cs="Times New Roman"/>
        </w:rPr>
        <w:t xml:space="preserve"> celebrations</w:t>
      </w:r>
      <w:r w:rsidRPr="00A447FA">
        <w:rPr>
          <w:rFonts w:ascii="Times New Roman" w:hAnsi="Times New Roman" w:cs="Times New Roman"/>
        </w:rPr>
        <w:t xml:space="preserve">. </w:t>
      </w:r>
      <w:r w:rsidR="00005E2B" w:rsidRPr="00A447FA">
        <w:rPr>
          <w:rFonts w:ascii="Times New Roman" w:hAnsi="Times New Roman" w:cs="Times New Roman"/>
        </w:rPr>
        <w:t xml:space="preserve">It </w:t>
      </w:r>
      <w:r w:rsidRPr="00A447FA">
        <w:rPr>
          <w:rFonts w:ascii="Times New Roman" w:hAnsi="Times New Roman" w:cs="Times New Roman"/>
        </w:rPr>
        <w:t xml:space="preserve">is being served for more than thousands at the college. </w:t>
      </w:r>
    </w:p>
    <w:p w14:paraId="38E0CE69" w14:textId="77777777" w:rsidR="00A35BC8" w:rsidRPr="00A447FA" w:rsidRDefault="00A35BC8" w:rsidP="00A447FA">
      <w:pPr>
        <w:pStyle w:val="Default"/>
        <w:spacing w:line="360" w:lineRule="auto"/>
        <w:ind w:firstLine="720"/>
        <w:jc w:val="both"/>
        <w:rPr>
          <w:rFonts w:ascii="Times New Roman" w:hAnsi="Times New Roman" w:cs="Times New Roman"/>
        </w:rPr>
      </w:pPr>
      <w:r w:rsidRPr="00A447FA">
        <w:rPr>
          <w:rFonts w:ascii="Times New Roman" w:hAnsi="Times New Roman" w:cs="Times New Roman"/>
        </w:rPr>
        <w:t>The identity of Tamil culture is exotically shown in Pongal Festival</w:t>
      </w:r>
      <w:r w:rsidR="00B92BCF" w:rsidRPr="00A447FA">
        <w:rPr>
          <w:rFonts w:ascii="Times New Roman" w:hAnsi="Times New Roman" w:cs="Times New Roman"/>
        </w:rPr>
        <w:t xml:space="preserve"> called ‘</w:t>
      </w:r>
      <w:proofErr w:type="spellStart"/>
      <w:r w:rsidR="00B92BCF" w:rsidRPr="00A447FA">
        <w:rPr>
          <w:rFonts w:ascii="Times New Roman" w:hAnsi="Times New Roman" w:cs="Times New Roman"/>
        </w:rPr>
        <w:t>Tamizhar</w:t>
      </w:r>
      <w:proofErr w:type="spellEnd"/>
      <w:r w:rsidR="00005E2B" w:rsidRPr="00A447FA">
        <w:rPr>
          <w:rFonts w:ascii="Times New Roman" w:hAnsi="Times New Roman" w:cs="Times New Roman"/>
        </w:rPr>
        <w:t xml:space="preserve"> </w:t>
      </w:r>
      <w:proofErr w:type="spellStart"/>
      <w:r w:rsidR="00B92BCF" w:rsidRPr="00A447FA">
        <w:rPr>
          <w:rFonts w:ascii="Times New Roman" w:hAnsi="Times New Roman" w:cs="Times New Roman"/>
        </w:rPr>
        <w:t>Thirunal</w:t>
      </w:r>
      <w:proofErr w:type="spellEnd"/>
      <w:r w:rsidR="00B92BCF" w:rsidRPr="00A447FA">
        <w:rPr>
          <w:rFonts w:ascii="Times New Roman" w:hAnsi="Times New Roman" w:cs="Times New Roman"/>
        </w:rPr>
        <w:t>.’</w:t>
      </w:r>
      <w:r w:rsidRPr="00A447FA">
        <w:rPr>
          <w:rFonts w:ascii="Times New Roman" w:hAnsi="Times New Roman" w:cs="Times New Roman"/>
        </w:rPr>
        <w:t xml:space="preserve"> </w:t>
      </w:r>
      <w:r w:rsidR="00EE3F20" w:rsidRPr="00A447FA">
        <w:rPr>
          <w:rFonts w:ascii="Times New Roman" w:hAnsi="Times New Roman" w:cs="Times New Roman"/>
        </w:rPr>
        <w:t>The c</w:t>
      </w:r>
      <w:r w:rsidRPr="00A447FA">
        <w:rPr>
          <w:rFonts w:ascii="Times New Roman" w:hAnsi="Times New Roman" w:cs="Times New Roman"/>
        </w:rPr>
        <w:t xml:space="preserve">ollege also encourages celebrating auspicious days and </w:t>
      </w:r>
      <w:r w:rsidR="00005E2B" w:rsidRPr="00A447FA">
        <w:rPr>
          <w:rFonts w:ascii="Times New Roman" w:hAnsi="Times New Roman" w:cs="Times New Roman"/>
        </w:rPr>
        <w:t>festivals such</w:t>
      </w:r>
      <w:r w:rsidR="00EE3F20" w:rsidRPr="00A447FA">
        <w:rPr>
          <w:rFonts w:ascii="Times New Roman" w:hAnsi="Times New Roman" w:cs="Times New Roman"/>
        </w:rPr>
        <w:t xml:space="preserve"> </w:t>
      </w:r>
      <w:r w:rsidR="00DE69FB" w:rsidRPr="00A447FA">
        <w:rPr>
          <w:rFonts w:ascii="Times New Roman" w:hAnsi="Times New Roman" w:cs="Times New Roman"/>
        </w:rPr>
        <w:t>as Onam</w:t>
      </w:r>
      <w:r w:rsidRPr="00A447FA">
        <w:rPr>
          <w:rFonts w:ascii="Times New Roman" w:hAnsi="Times New Roman" w:cs="Times New Roman"/>
        </w:rPr>
        <w:t xml:space="preserve">, Holi, Makara Sankranti and </w:t>
      </w:r>
      <w:proofErr w:type="spellStart"/>
      <w:r w:rsidRPr="00A447FA">
        <w:rPr>
          <w:rFonts w:ascii="Times New Roman" w:hAnsi="Times New Roman" w:cs="Times New Roman"/>
        </w:rPr>
        <w:t>Ugadi</w:t>
      </w:r>
      <w:proofErr w:type="spellEnd"/>
      <w:r w:rsidRPr="00A447FA">
        <w:rPr>
          <w:rFonts w:ascii="Times New Roman" w:hAnsi="Times New Roman" w:cs="Times New Roman"/>
        </w:rPr>
        <w:t xml:space="preserve"> too.  </w:t>
      </w:r>
    </w:p>
    <w:p w14:paraId="235B738E" w14:textId="77777777" w:rsidR="00A35BC8" w:rsidRPr="00A447FA" w:rsidRDefault="00240EDF" w:rsidP="00A447FA">
      <w:pPr>
        <w:pStyle w:val="Default"/>
        <w:spacing w:line="360" w:lineRule="auto"/>
        <w:ind w:firstLine="720"/>
        <w:jc w:val="both"/>
        <w:rPr>
          <w:rFonts w:ascii="Times New Roman" w:hAnsi="Times New Roman" w:cs="Times New Roman"/>
        </w:rPr>
      </w:pPr>
      <w:r w:rsidRPr="00A447FA">
        <w:rPr>
          <w:rFonts w:ascii="Times New Roman" w:hAnsi="Times New Roman" w:cs="Times New Roman"/>
        </w:rPr>
        <w:t>Madurai</w:t>
      </w:r>
      <w:r w:rsidR="00A35BC8" w:rsidRPr="00A447FA">
        <w:rPr>
          <w:rFonts w:ascii="Times New Roman" w:hAnsi="Times New Roman" w:cs="Times New Roman"/>
        </w:rPr>
        <w:t xml:space="preserve"> is one of the ancient cities and its reminiscences are witnessed in and around the city. </w:t>
      </w:r>
      <w:r w:rsidRPr="00A447FA">
        <w:rPr>
          <w:rFonts w:ascii="Times New Roman" w:hAnsi="Times New Roman" w:cs="Times New Roman"/>
        </w:rPr>
        <w:t xml:space="preserve">It is known for the representation of various cultures. </w:t>
      </w:r>
      <w:r w:rsidR="00A35BC8" w:rsidRPr="00A447FA">
        <w:rPr>
          <w:rFonts w:ascii="Times New Roman" w:hAnsi="Times New Roman" w:cs="Times New Roman"/>
        </w:rPr>
        <w:t>To bring back the disappearing historic</w:t>
      </w:r>
      <w:r w:rsidR="00EE3F20" w:rsidRPr="00A447FA">
        <w:rPr>
          <w:rFonts w:ascii="Times New Roman" w:hAnsi="Times New Roman" w:cs="Times New Roman"/>
        </w:rPr>
        <w:t xml:space="preserve">, </w:t>
      </w:r>
      <w:r w:rsidR="00A35BC8" w:rsidRPr="00A447FA">
        <w:rPr>
          <w:rFonts w:ascii="Times New Roman" w:hAnsi="Times New Roman" w:cs="Times New Roman"/>
        </w:rPr>
        <w:t>traditional lifestyle, the faculty of Tamil</w:t>
      </w:r>
      <w:r w:rsidR="00B92BCF" w:rsidRPr="00A447FA">
        <w:rPr>
          <w:rFonts w:ascii="Times New Roman" w:hAnsi="Times New Roman" w:cs="Times New Roman"/>
        </w:rPr>
        <w:t xml:space="preserve"> and Visual communication</w:t>
      </w:r>
      <w:r w:rsidR="00A35BC8" w:rsidRPr="00A447FA">
        <w:rPr>
          <w:rFonts w:ascii="Times New Roman" w:hAnsi="Times New Roman" w:cs="Times New Roman"/>
        </w:rPr>
        <w:t xml:space="preserve"> </w:t>
      </w:r>
      <w:r w:rsidR="00B92BCF" w:rsidRPr="00A447FA">
        <w:rPr>
          <w:rFonts w:ascii="Times New Roman" w:hAnsi="Times New Roman" w:cs="Times New Roman"/>
        </w:rPr>
        <w:t xml:space="preserve">Departments </w:t>
      </w:r>
      <w:r w:rsidR="00A35BC8" w:rsidRPr="00A447FA">
        <w:rPr>
          <w:rFonts w:ascii="Times New Roman" w:hAnsi="Times New Roman" w:cs="Times New Roman"/>
        </w:rPr>
        <w:t>ha</w:t>
      </w:r>
      <w:r w:rsidR="00B92BCF" w:rsidRPr="00A447FA">
        <w:rPr>
          <w:rFonts w:ascii="Times New Roman" w:hAnsi="Times New Roman" w:cs="Times New Roman"/>
        </w:rPr>
        <w:t>ve</w:t>
      </w:r>
      <w:r w:rsidR="00A35BC8" w:rsidRPr="00A447FA">
        <w:rPr>
          <w:rFonts w:ascii="Times New Roman" w:hAnsi="Times New Roman" w:cs="Times New Roman"/>
        </w:rPr>
        <w:t xml:space="preserve"> produced and published 20 videos in YouTube in the name of ‘</w:t>
      </w:r>
      <w:proofErr w:type="spellStart"/>
      <w:r w:rsidR="00A35BC8" w:rsidRPr="00A447FA">
        <w:rPr>
          <w:rFonts w:ascii="Times New Roman" w:hAnsi="Times New Roman" w:cs="Times New Roman"/>
        </w:rPr>
        <w:t>Baffoon</w:t>
      </w:r>
      <w:proofErr w:type="spellEnd"/>
      <w:r w:rsidR="00A35BC8" w:rsidRPr="00A447FA">
        <w:rPr>
          <w:rFonts w:ascii="Times New Roman" w:hAnsi="Times New Roman" w:cs="Times New Roman"/>
        </w:rPr>
        <w:t xml:space="preserve"> Tamil’ on different categories. With two thousand eight</w:t>
      </w:r>
      <w:r w:rsidR="00EE3F20" w:rsidRPr="00A447FA">
        <w:rPr>
          <w:rFonts w:ascii="Times New Roman" w:hAnsi="Times New Roman" w:cs="Times New Roman"/>
        </w:rPr>
        <w:t xml:space="preserve"> hundred </w:t>
      </w:r>
      <w:r w:rsidR="00A35BC8" w:rsidRPr="00A447FA">
        <w:rPr>
          <w:rFonts w:ascii="Times New Roman" w:hAnsi="Times New Roman" w:cs="Times New Roman"/>
        </w:rPr>
        <w:t>and forty subscribers</w:t>
      </w:r>
      <w:r w:rsidR="00EE3F20" w:rsidRPr="00A447FA">
        <w:rPr>
          <w:rFonts w:ascii="Times New Roman" w:hAnsi="Times New Roman" w:cs="Times New Roman"/>
        </w:rPr>
        <w:t xml:space="preserve"> and its </w:t>
      </w:r>
      <w:proofErr w:type="gramStart"/>
      <w:r w:rsidR="00EE3F20" w:rsidRPr="00A447FA">
        <w:rPr>
          <w:rFonts w:ascii="Times New Roman" w:hAnsi="Times New Roman" w:cs="Times New Roman"/>
        </w:rPr>
        <w:t>ever growing</w:t>
      </w:r>
      <w:proofErr w:type="gramEnd"/>
      <w:r w:rsidR="00EE3F20" w:rsidRPr="00A447FA">
        <w:rPr>
          <w:rFonts w:ascii="Times New Roman" w:hAnsi="Times New Roman" w:cs="Times New Roman"/>
        </w:rPr>
        <w:t xml:space="preserve"> numbers, </w:t>
      </w:r>
      <w:r w:rsidR="00A35BC8" w:rsidRPr="00A447FA">
        <w:rPr>
          <w:rFonts w:ascii="Times New Roman" w:hAnsi="Times New Roman" w:cs="Times New Roman"/>
        </w:rPr>
        <w:t xml:space="preserve">this channel is one among </w:t>
      </w:r>
      <w:r w:rsidR="009A4DE4" w:rsidRPr="00A447FA">
        <w:rPr>
          <w:rFonts w:ascii="Times New Roman" w:hAnsi="Times New Roman" w:cs="Times New Roman"/>
        </w:rPr>
        <w:t>best culture</w:t>
      </w:r>
      <w:r w:rsidR="00EE3F20" w:rsidRPr="00A447FA">
        <w:rPr>
          <w:rFonts w:ascii="Times New Roman" w:hAnsi="Times New Roman" w:cs="Times New Roman"/>
        </w:rPr>
        <w:t>-</w:t>
      </w:r>
      <w:r w:rsidR="009A4DE4" w:rsidRPr="00A447FA">
        <w:rPr>
          <w:rFonts w:ascii="Times New Roman" w:hAnsi="Times New Roman" w:cs="Times New Roman"/>
        </w:rPr>
        <w:t>specific programmes</w:t>
      </w:r>
      <w:r w:rsidR="00A35BC8" w:rsidRPr="00A447FA">
        <w:rPr>
          <w:rFonts w:ascii="Times New Roman" w:hAnsi="Times New Roman" w:cs="Times New Roman"/>
        </w:rPr>
        <w:t xml:space="preserve"> in YouTube.</w:t>
      </w:r>
    </w:p>
    <w:p w14:paraId="066CC729" w14:textId="77777777" w:rsidR="00FD6D70" w:rsidRPr="00A447FA" w:rsidRDefault="00A35BC8" w:rsidP="00A447FA">
      <w:pPr>
        <w:spacing w:after="0" w:line="360" w:lineRule="auto"/>
        <w:ind w:firstLine="720"/>
        <w:jc w:val="both"/>
        <w:rPr>
          <w:rFonts w:ascii="Times New Roman" w:hAnsi="Times New Roman" w:cs="Times New Roman"/>
          <w:sz w:val="24"/>
          <w:szCs w:val="24"/>
        </w:rPr>
      </w:pPr>
      <w:r w:rsidRPr="00A447FA">
        <w:rPr>
          <w:rFonts w:ascii="Times New Roman" w:hAnsi="Times New Roman" w:cs="Times New Roman"/>
          <w:sz w:val="24"/>
          <w:szCs w:val="24"/>
        </w:rPr>
        <w:t>Tradition</w:t>
      </w:r>
      <w:r w:rsidR="00EE3F20" w:rsidRPr="00A447FA">
        <w:rPr>
          <w:rFonts w:ascii="Times New Roman" w:hAnsi="Times New Roman" w:cs="Times New Roman"/>
          <w:sz w:val="24"/>
          <w:szCs w:val="24"/>
        </w:rPr>
        <w:t>-</w:t>
      </w:r>
      <w:r w:rsidRPr="00A447FA">
        <w:rPr>
          <w:rFonts w:ascii="Times New Roman" w:hAnsi="Times New Roman" w:cs="Times New Roman"/>
          <w:sz w:val="24"/>
          <w:szCs w:val="24"/>
        </w:rPr>
        <w:t xml:space="preserve"> based art forms and games</w:t>
      </w:r>
      <w:r w:rsidR="00B92BCF" w:rsidRPr="00A447FA">
        <w:rPr>
          <w:rFonts w:ascii="Times New Roman" w:hAnsi="Times New Roman" w:cs="Times New Roman"/>
          <w:sz w:val="24"/>
          <w:szCs w:val="24"/>
        </w:rPr>
        <w:t xml:space="preserve">, subalterns’ life styles, folk knowledge and aesthetics, laymen myths and symbols and unknown rock-cut temples were documented in these videos. </w:t>
      </w:r>
      <w:r w:rsidR="00925420" w:rsidRPr="00A447FA">
        <w:rPr>
          <w:rFonts w:ascii="Times New Roman" w:hAnsi="Times New Roman" w:cs="Times New Roman"/>
          <w:sz w:val="24"/>
          <w:szCs w:val="24"/>
        </w:rPr>
        <w:t>Art forms are considered sacred in India</w:t>
      </w:r>
      <w:r w:rsidR="006E3DBC">
        <w:rPr>
          <w:rFonts w:ascii="Times New Roman" w:hAnsi="Times New Roman" w:cs="Times New Roman"/>
          <w:sz w:val="24"/>
          <w:szCs w:val="24"/>
        </w:rPr>
        <w:t xml:space="preserve">. </w:t>
      </w:r>
      <w:r w:rsidRPr="00A447FA">
        <w:rPr>
          <w:rFonts w:ascii="Times New Roman" w:hAnsi="Times New Roman" w:cs="Times New Roman"/>
          <w:sz w:val="24"/>
          <w:szCs w:val="24"/>
        </w:rPr>
        <w:t>Most of the art forms have not got adequate patronage among the modern generation. To bring back life to these</w:t>
      </w:r>
      <w:r w:rsidR="00B92BCF" w:rsidRPr="00A447FA">
        <w:rPr>
          <w:rFonts w:ascii="Times New Roman" w:hAnsi="Times New Roman" w:cs="Times New Roman"/>
          <w:sz w:val="24"/>
          <w:szCs w:val="24"/>
        </w:rPr>
        <w:t xml:space="preserve"> </w:t>
      </w:r>
      <w:r w:rsidRPr="00A447FA">
        <w:rPr>
          <w:rFonts w:ascii="Times New Roman" w:hAnsi="Times New Roman" w:cs="Times New Roman"/>
          <w:sz w:val="24"/>
          <w:szCs w:val="24"/>
        </w:rPr>
        <w:t>engendered arts, these video documents</w:t>
      </w:r>
      <w:r w:rsidR="00B92BCF" w:rsidRPr="00A447FA">
        <w:rPr>
          <w:rFonts w:ascii="Times New Roman" w:hAnsi="Times New Roman" w:cs="Times New Roman"/>
          <w:sz w:val="24"/>
          <w:szCs w:val="24"/>
        </w:rPr>
        <w:t xml:space="preserve"> </w:t>
      </w:r>
      <w:r w:rsidR="00115463" w:rsidRPr="00A447FA">
        <w:rPr>
          <w:rFonts w:ascii="Times New Roman" w:hAnsi="Times New Roman" w:cs="Times New Roman"/>
          <w:sz w:val="24"/>
          <w:szCs w:val="24"/>
        </w:rPr>
        <w:t>are</w:t>
      </w:r>
      <w:r w:rsidRPr="00A447FA">
        <w:rPr>
          <w:rFonts w:ascii="Times New Roman" w:hAnsi="Times New Roman" w:cs="Times New Roman"/>
          <w:sz w:val="24"/>
          <w:szCs w:val="24"/>
        </w:rPr>
        <w:t xml:space="preserve"> published.</w:t>
      </w:r>
      <w:r w:rsidR="00B92BCF" w:rsidRPr="00A447FA">
        <w:rPr>
          <w:rFonts w:ascii="Times New Roman" w:hAnsi="Times New Roman" w:cs="Times New Roman"/>
          <w:sz w:val="24"/>
          <w:szCs w:val="24"/>
        </w:rPr>
        <w:t xml:space="preserve"> H</w:t>
      </w:r>
      <w:r w:rsidR="008C1902" w:rsidRPr="00A447FA">
        <w:rPr>
          <w:rFonts w:ascii="Times New Roman" w:hAnsi="Times New Roman" w:cs="Times New Roman"/>
          <w:sz w:val="24"/>
          <w:szCs w:val="24"/>
        </w:rPr>
        <w:t>igh</w:t>
      </w:r>
      <w:r w:rsidR="00115463" w:rsidRPr="00A447FA">
        <w:rPr>
          <w:rFonts w:ascii="Times New Roman" w:hAnsi="Times New Roman" w:cs="Times New Roman"/>
          <w:sz w:val="24"/>
          <w:szCs w:val="24"/>
        </w:rPr>
        <w:t>-</w:t>
      </w:r>
      <w:r w:rsidR="008C1902" w:rsidRPr="00A447FA">
        <w:rPr>
          <w:rFonts w:ascii="Times New Roman" w:hAnsi="Times New Roman" w:cs="Times New Roman"/>
          <w:sz w:val="24"/>
          <w:szCs w:val="24"/>
        </w:rPr>
        <w:t xml:space="preserve">cultural </w:t>
      </w:r>
      <w:r w:rsidR="00115463" w:rsidRPr="00A447FA">
        <w:rPr>
          <w:rFonts w:ascii="Times New Roman" w:hAnsi="Times New Roman" w:cs="Times New Roman"/>
          <w:sz w:val="24"/>
          <w:szCs w:val="24"/>
        </w:rPr>
        <w:t>s</w:t>
      </w:r>
      <w:r w:rsidR="008C1902" w:rsidRPr="00A447FA">
        <w:rPr>
          <w:rFonts w:ascii="Times New Roman" w:hAnsi="Times New Roman" w:cs="Times New Roman"/>
          <w:sz w:val="24"/>
          <w:szCs w:val="24"/>
        </w:rPr>
        <w:t xml:space="preserve">cape </w:t>
      </w:r>
      <w:r w:rsidR="00B92BCF" w:rsidRPr="00A447FA">
        <w:rPr>
          <w:rFonts w:ascii="Times New Roman" w:hAnsi="Times New Roman" w:cs="Times New Roman"/>
          <w:sz w:val="24"/>
          <w:szCs w:val="24"/>
        </w:rPr>
        <w:t xml:space="preserve">usually </w:t>
      </w:r>
      <w:r w:rsidR="008C1902" w:rsidRPr="00A447FA">
        <w:rPr>
          <w:rFonts w:ascii="Times New Roman" w:hAnsi="Times New Roman" w:cs="Times New Roman"/>
          <w:sz w:val="24"/>
          <w:szCs w:val="24"/>
        </w:rPr>
        <w:t xml:space="preserve">avoids </w:t>
      </w:r>
      <w:r w:rsidR="00B92BCF" w:rsidRPr="00A447FA">
        <w:rPr>
          <w:rFonts w:ascii="Times New Roman" w:hAnsi="Times New Roman" w:cs="Times New Roman"/>
          <w:sz w:val="24"/>
          <w:szCs w:val="24"/>
        </w:rPr>
        <w:t>subalterns’ life styles</w:t>
      </w:r>
      <w:r w:rsidR="008C1902" w:rsidRPr="00A447FA">
        <w:rPr>
          <w:rFonts w:ascii="Times New Roman" w:hAnsi="Times New Roman" w:cs="Times New Roman"/>
          <w:sz w:val="24"/>
          <w:szCs w:val="24"/>
        </w:rPr>
        <w:t xml:space="preserve">. </w:t>
      </w:r>
      <w:r w:rsidR="00B92BCF" w:rsidRPr="00A447FA">
        <w:rPr>
          <w:rFonts w:ascii="Times New Roman" w:hAnsi="Times New Roman" w:cs="Times New Roman"/>
          <w:sz w:val="24"/>
          <w:szCs w:val="24"/>
        </w:rPr>
        <w:t>Our faculty</w:t>
      </w:r>
      <w:r w:rsidR="008C1902" w:rsidRPr="00A447FA">
        <w:rPr>
          <w:rFonts w:ascii="Times New Roman" w:hAnsi="Times New Roman" w:cs="Times New Roman"/>
          <w:sz w:val="24"/>
          <w:szCs w:val="24"/>
        </w:rPr>
        <w:t xml:space="preserve"> </w:t>
      </w:r>
      <w:r w:rsidR="00B92BCF" w:rsidRPr="00A447FA">
        <w:rPr>
          <w:rFonts w:ascii="Times New Roman" w:hAnsi="Times New Roman" w:cs="Times New Roman"/>
          <w:sz w:val="24"/>
          <w:szCs w:val="24"/>
        </w:rPr>
        <w:t xml:space="preserve">documented </w:t>
      </w:r>
      <w:r w:rsidR="008C1902" w:rsidRPr="00A447FA">
        <w:rPr>
          <w:rFonts w:ascii="Times New Roman" w:hAnsi="Times New Roman" w:cs="Times New Roman"/>
          <w:sz w:val="24"/>
          <w:szCs w:val="24"/>
        </w:rPr>
        <w:t>rare and largely omitted marginalized people’s life styles.</w:t>
      </w:r>
      <w:r w:rsidR="00B92BCF" w:rsidRPr="00A447FA">
        <w:rPr>
          <w:rFonts w:ascii="Times New Roman" w:hAnsi="Times New Roman" w:cs="Times New Roman"/>
          <w:sz w:val="24"/>
          <w:szCs w:val="24"/>
        </w:rPr>
        <w:t xml:space="preserve"> </w:t>
      </w:r>
      <w:r w:rsidR="00FD6D70" w:rsidRPr="00A447FA">
        <w:rPr>
          <w:rFonts w:ascii="Times New Roman" w:hAnsi="Times New Roman" w:cs="Times New Roman"/>
          <w:sz w:val="24"/>
          <w:szCs w:val="24"/>
        </w:rPr>
        <w:lastRenderedPageBreak/>
        <w:t>Usually Indian aesthetics is known for its high culture. But our video program focuses on marginalized aesthetics also known as folk aesthetics. People’s music, puppet shows, bow songs etc. are documented in the following videos.</w:t>
      </w:r>
    </w:p>
    <w:p w14:paraId="162128B1" w14:textId="77777777" w:rsidR="00FD6D70" w:rsidRPr="00A447FA" w:rsidRDefault="00FD6D70" w:rsidP="00A447FA">
      <w:pPr>
        <w:spacing w:after="0" w:line="360" w:lineRule="auto"/>
        <w:ind w:firstLine="720"/>
        <w:jc w:val="both"/>
        <w:rPr>
          <w:rFonts w:ascii="Times New Roman" w:hAnsi="Times New Roman" w:cs="Times New Roman"/>
          <w:sz w:val="24"/>
          <w:szCs w:val="24"/>
        </w:rPr>
      </w:pPr>
      <w:r w:rsidRPr="00A447FA">
        <w:rPr>
          <w:rFonts w:ascii="Times New Roman" w:hAnsi="Times New Roman" w:cs="Times New Roman"/>
          <w:sz w:val="24"/>
          <w:szCs w:val="24"/>
        </w:rPr>
        <w:t xml:space="preserve"> ‘We live by myths and symbols’ is the famous maxim, after careful study of world mythology, by world renowned anthropologists. Myths create a subtle world which envisages deep</w:t>
      </w:r>
      <w:r w:rsidR="00115463" w:rsidRPr="00A447FA">
        <w:rPr>
          <w:rFonts w:ascii="Times New Roman" w:hAnsi="Times New Roman" w:cs="Times New Roman"/>
          <w:sz w:val="24"/>
          <w:szCs w:val="24"/>
        </w:rPr>
        <w:t xml:space="preserve"> layers </w:t>
      </w:r>
      <w:r w:rsidR="00925420" w:rsidRPr="00A447FA">
        <w:rPr>
          <w:rFonts w:ascii="Times New Roman" w:hAnsi="Times New Roman" w:cs="Times New Roman"/>
          <w:sz w:val="24"/>
          <w:szCs w:val="24"/>
        </w:rPr>
        <w:t>of meaning</w:t>
      </w:r>
      <w:r w:rsidRPr="00A447FA">
        <w:rPr>
          <w:rFonts w:ascii="Times New Roman" w:hAnsi="Times New Roman" w:cs="Times New Roman"/>
          <w:sz w:val="24"/>
          <w:szCs w:val="24"/>
        </w:rPr>
        <w:t>. Meanings are lived but not properly understood. The videos we have created strengthen the process of living with myths and symbols.</w:t>
      </w:r>
    </w:p>
    <w:p w14:paraId="1122DC01" w14:textId="77777777" w:rsidR="00FD6D70" w:rsidRPr="00A447FA" w:rsidRDefault="00FD6D70" w:rsidP="00A447FA">
      <w:pPr>
        <w:spacing w:after="0" w:line="360" w:lineRule="auto"/>
        <w:ind w:firstLine="720"/>
        <w:jc w:val="both"/>
        <w:rPr>
          <w:rFonts w:ascii="Times New Roman" w:hAnsi="Times New Roman" w:cs="Times New Roman"/>
          <w:sz w:val="24"/>
          <w:szCs w:val="24"/>
        </w:rPr>
      </w:pPr>
      <w:r w:rsidRPr="00A447FA">
        <w:rPr>
          <w:rFonts w:ascii="Times New Roman" w:hAnsi="Times New Roman" w:cs="Times New Roman"/>
          <w:sz w:val="24"/>
          <w:szCs w:val="24"/>
        </w:rPr>
        <w:t>There are well known rock</w:t>
      </w:r>
      <w:r w:rsidR="00115463" w:rsidRPr="00A447FA">
        <w:rPr>
          <w:rFonts w:ascii="Times New Roman" w:hAnsi="Times New Roman" w:cs="Times New Roman"/>
          <w:sz w:val="24"/>
          <w:szCs w:val="24"/>
        </w:rPr>
        <w:t>-</w:t>
      </w:r>
      <w:r w:rsidR="00925420" w:rsidRPr="00A447FA">
        <w:rPr>
          <w:rFonts w:ascii="Times New Roman" w:hAnsi="Times New Roman" w:cs="Times New Roman"/>
          <w:sz w:val="24"/>
          <w:szCs w:val="24"/>
        </w:rPr>
        <w:t>cut temples</w:t>
      </w:r>
      <w:r w:rsidRPr="00A447FA">
        <w:rPr>
          <w:rFonts w:ascii="Times New Roman" w:hAnsi="Times New Roman" w:cs="Times New Roman"/>
          <w:sz w:val="24"/>
          <w:szCs w:val="24"/>
        </w:rPr>
        <w:t xml:space="preserve"> in Madurai which are </w:t>
      </w:r>
      <w:r w:rsidR="00925420" w:rsidRPr="00A447FA">
        <w:rPr>
          <w:rFonts w:ascii="Times New Roman" w:hAnsi="Times New Roman" w:cs="Times New Roman"/>
          <w:sz w:val="24"/>
          <w:szCs w:val="24"/>
        </w:rPr>
        <w:t>now popular</w:t>
      </w:r>
      <w:r w:rsidRPr="00A447FA">
        <w:rPr>
          <w:rFonts w:ascii="Times New Roman" w:hAnsi="Times New Roman" w:cs="Times New Roman"/>
          <w:sz w:val="24"/>
          <w:szCs w:val="24"/>
        </w:rPr>
        <w:t xml:space="preserve"> tourist spot</w:t>
      </w:r>
      <w:r w:rsidR="00115463" w:rsidRPr="00A447FA">
        <w:rPr>
          <w:rFonts w:ascii="Times New Roman" w:hAnsi="Times New Roman" w:cs="Times New Roman"/>
          <w:sz w:val="24"/>
          <w:szCs w:val="24"/>
        </w:rPr>
        <w:t>s</w:t>
      </w:r>
      <w:r w:rsidRPr="00A447FA">
        <w:rPr>
          <w:rFonts w:ascii="Times New Roman" w:hAnsi="Times New Roman" w:cs="Times New Roman"/>
          <w:sz w:val="24"/>
          <w:szCs w:val="24"/>
        </w:rPr>
        <w:t xml:space="preserve"> and spaces for providing rigorous architectural research as well. But many are unknown to outsider</w:t>
      </w:r>
      <w:r w:rsidR="00115463" w:rsidRPr="00A447FA">
        <w:rPr>
          <w:rFonts w:ascii="Times New Roman" w:hAnsi="Times New Roman" w:cs="Times New Roman"/>
          <w:sz w:val="24"/>
          <w:szCs w:val="24"/>
        </w:rPr>
        <w:t>s</w:t>
      </w:r>
      <w:r w:rsidRPr="00A447FA">
        <w:rPr>
          <w:rFonts w:ascii="Times New Roman" w:hAnsi="Times New Roman" w:cs="Times New Roman"/>
          <w:sz w:val="24"/>
          <w:szCs w:val="24"/>
        </w:rPr>
        <w:t xml:space="preserve">. Culturally specific ideas </w:t>
      </w:r>
      <w:r w:rsidR="00115463" w:rsidRPr="00A447FA">
        <w:rPr>
          <w:rFonts w:ascii="Times New Roman" w:hAnsi="Times New Roman" w:cs="Times New Roman"/>
          <w:sz w:val="24"/>
          <w:szCs w:val="24"/>
        </w:rPr>
        <w:t xml:space="preserve">are </w:t>
      </w:r>
      <w:r w:rsidRPr="00A447FA">
        <w:rPr>
          <w:rFonts w:ascii="Times New Roman" w:hAnsi="Times New Roman" w:cs="Times New Roman"/>
          <w:sz w:val="24"/>
          <w:szCs w:val="24"/>
        </w:rPr>
        <w:t>inculcated in these unknown rock</w:t>
      </w:r>
      <w:r w:rsidR="00115463" w:rsidRPr="00A447FA">
        <w:rPr>
          <w:rFonts w:ascii="Times New Roman" w:hAnsi="Times New Roman" w:cs="Times New Roman"/>
          <w:sz w:val="24"/>
          <w:szCs w:val="24"/>
        </w:rPr>
        <w:t>-</w:t>
      </w:r>
      <w:r w:rsidRPr="00A447FA">
        <w:rPr>
          <w:rFonts w:ascii="Times New Roman" w:hAnsi="Times New Roman" w:cs="Times New Roman"/>
          <w:sz w:val="24"/>
          <w:szCs w:val="24"/>
        </w:rPr>
        <w:t>cut temples with ethnic flavour. Buffon Channel</w:t>
      </w:r>
      <w:r w:rsidR="003A4439" w:rsidRPr="00A447FA">
        <w:rPr>
          <w:rFonts w:ascii="Times New Roman" w:hAnsi="Times New Roman" w:cs="Times New Roman"/>
          <w:sz w:val="24"/>
          <w:szCs w:val="24"/>
        </w:rPr>
        <w:t xml:space="preserve"> </w:t>
      </w:r>
      <w:r w:rsidR="00925420" w:rsidRPr="00A447FA">
        <w:rPr>
          <w:rFonts w:ascii="Times New Roman" w:hAnsi="Times New Roman" w:cs="Times New Roman"/>
          <w:sz w:val="24"/>
          <w:szCs w:val="24"/>
        </w:rPr>
        <w:t>has documented</w:t>
      </w:r>
      <w:r w:rsidRPr="00A447FA">
        <w:rPr>
          <w:rFonts w:ascii="Times New Roman" w:hAnsi="Times New Roman" w:cs="Times New Roman"/>
          <w:sz w:val="24"/>
          <w:szCs w:val="24"/>
        </w:rPr>
        <w:t xml:space="preserve"> two such temples. India's unity will be strengthened </w:t>
      </w:r>
      <w:r w:rsidR="003A4439" w:rsidRPr="00A447FA">
        <w:rPr>
          <w:rFonts w:ascii="Times New Roman" w:hAnsi="Times New Roman" w:cs="Times New Roman"/>
          <w:sz w:val="24"/>
          <w:szCs w:val="24"/>
        </w:rPr>
        <w:t xml:space="preserve">with the thrust for inclusiveness. </w:t>
      </w:r>
      <w:r w:rsidRPr="00A447FA">
        <w:rPr>
          <w:rFonts w:ascii="Times New Roman" w:hAnsi="Times New Roman" w:cs="Times New Roman"/>
          <w:sz w:val="24"/>
          <w:szCs w:val="24"/>
        </w:rPr>
        <w:t xml:space="preserve"> </w:t>
      </w:r>
    </w:p>
    <w:sectPr w:rsidR="00FD6D70" w:rsidRPr="00A447FA" w:rsidSect="00383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24DC"/>
    <w:rsid w:val="00005E2B"/>
    <w:rsid w:val="00022E9F"/>
    <w:rsid w:val="0003149D"/>
    <w:rsid w:val="00115463"/>
    <w:rsid w:val="001B6509"/>
    <w:rsid w:val="001C6C03"/>
    <w:rsid w:val="00240EDF"/>
    <w:rsid w:val="002A1892"/>
    <w:rsid w:val="0032765F"/>
    <w:rsid w:val="00383761"/>
    <w:rsid w:val="003A4439"/>
    <w:rsid w:val="003F7542"/>
    <w:rsid w:val="00481727"/>
    <w:rsid w:val="0051261B"/>
    <w:rsid w:val="005324DC"/>
    <w:rsid w:val="00691C6F"/>
    <w:rsid w:val="006B5C16"/>
    <w:rsid w:val="006E3DBC"/>
    <w:rsid w:val="008C1902"/>
    <w:rsid w:val="00925420"/>
    <w:rsid w:val="009A4DE4"/>
    <w:rsid w:val="009B4E68"/>
    <w:rsid w:val="00A11A03"/>
    <w:rsid w:val="00A35BC8"/>
    <w:rsid w:val="00A447FA"/>
    <w:rsid w:val="00B92BCF"/>
    <w:rsid w:val="00CE287A"/>
    <w:rsid w:val="00DE0EC6"/>
    <w:rsid w:val="00DE69FB"/>
    <w:rsid w:val="00E31680"/>
    <w:rsid w:val="00E72A22"/>
    <w:rsid w:val="00EA3238"/>
    <w:rsid w:val="00EA3EDB"/>
    <w:rsid w:val="00EE3F20"/>
    <w:rsid w:val="00EF60D7"/>
    <w:rsid w:val="00F21CCE"/>
    <w:rsid w:val="00FD6D70"/>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2374"/>
  <w15:docId w15:val="{110CBBD5-0430-45CE-9D6D-6544C221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CE"/>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BC8"/>
    <w:pPr>
      <w:autoSpaceDE w:val="0"/>
      <w:autoSpaceDN w:val="0"/>
      <w:adjustRightInd w:val="0"/>
      <w:spacing w:after="0" w:line="240" w:lineRule="auto"/>
    </w:pPr>
    <w:rPr>
      <w:rFonts w:ascii="Rockwell" w:hAnsi="Rockwell" w:cs="Rockwell"/>
      <w:color w:val="000000"/>
      <w:sz w:val="24"/>
      <w:szCs w:val="24"/>
      <w:lang w:val="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Academic</dc:creator>
  <cp:lastModifiedBy>COE</cp:lastModifiedBy>
  <cp:revision>56</cp:revision>
  <cp:lastPrinted>2021-02-18T19:00:00Z</cp:lastPrinted>
  <dcterms:created xsi:type="dcterms:W3CDTF">2021-02-17T08:30:00Z</dcterms:created>
  <dcterms:modified xsi:type="dcterms:W3CDTF">2021-03-22T04:39:00Z</dcterms:modified>
</cp:coreProperties>
</file>