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AEB" w:rsidRPr="00237F88" w:rsidRDefault="00980AEB" w:rsidP="00980AEB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14432B">
        <w:rPr>
          <w:noProof/>
          <w:color w:val="C00000"/>
          <w:sz w:val="32"/>
          <w:szCs w:val="32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19050" t="0" r="9525" b="0"/>
            <wp:wrapTight wrapText="bothSides">
              <wp:wrapPolygon edited="0">
                <wp:start x="-485" y="0"/>
                <wp:lineTo x="-485" y="21363"/>
                <wp:lineTo x="21843" y="21363"/>
                <wp:lineTo x="21843" y="0"/>
                <wp:lineTo x="-485" y="0"/>
              </wp:wrapPolygon>
            </wp:wrapTight>
            <wp:docPr id="2" name="Picture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xmlns:ve="http://schemas.openxmlformats.org/markup-compatibility/2006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xmlns:ve="http://schemas.openxmlformats.org/markup-compatibility/2006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Pr="0014432B"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:rsidR="00980AEB" w:rsidRPr="0014432B" w:rsidRDefault="00980AEB" w:rsidP="00980AEB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Kamaraj</w:t>
      </w:r>
      <w:proofErr w:type="spellEnd"/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University)</w:t>
      </w:r>
    </w:p>
    <w:p w:rsidR="00980AEB" w:rsidRDefault="00980AEB" w:rsidP="00980AE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980AEB" w:rsidRDefault="00980AEB" w:rsidP="00980AE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80AEB" w:rsidRPr="00FB14B0" w:rsidRDefault="00980AEB" w:rsidP="00980A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2B"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:rsidR="00980AEB" w:rsidRDefault="00980AEB" w:rsidP="00980AEB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80AEB" w:rsidRDefault="00980AEB" w:rsidP="00980AEB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80AEB" w:rsidRDefault="00980AEB" w:rsidP="00980A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011">
        <w:rPr>
          <w:rFonts w:ascii="Times New Roman" w:hAnsi="Times New Roman" w:cs="Times New Roman"/>
          <w:b/>
          <w:color w:val="002060"/>
          <w:sz w:val="28"/>
          <w:szCs w:val="28"/>
        </w:rPr>
        <w:t>Criterion – V Student Support and Progression</w:t>
      </w:r>
      <w:r w:rsidRPr="0058701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980AEB" w:rsidRDefault="00980AEB" w:rsidP="00980AEB">
      <w:pPr>
        <w:spacing w:after="0" w:line="360" w:lineRule="auto"/>
        <w:jc w:val="center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587011">
        <w:rPr>
          <w:rFonts w:ascii="Times New Roman" w:hAnsi="Times New Roman" w:cs="Times New Roman"/>
          <w:b/>
          <w:color w:val="FF0066"/>
          <w:sz w:val="28"/>
          <w:szCs w:val="28"/>
        </w:rPr>
        <w:t>5.1 Student Support</w:t>
      </w:r>
    </w:p>
    <w:p w:rsidR="00980AEB" w:rsidRDefault="00980AEB" w:rsidP="00980AEB">
      <w:pPr>
        <w:spacing w:after="0" w:line="360" w:lineRule="auto"/>
        <w:jc w:val="center"/>
        <w:rPr>
          <w:rFonts w:ascii="Times New Roman" w:hAnsi="Times New Roman" w:cs="Times New Roman"/>
          <w:b/>
          <w:color w:val="FF0066"/>
          <w:sz w:val="28"/>
          <w:szCs w:val="28"/>
        </w:rPr>
      </w:pPr>
    </w:p>
    <w:p w:rsidR="00980AEB" w:rsidRDefault="00980AEB" w:rsidP="00980AEB">
      <w:pPr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28"/>
          <w:szCs w:val="28"/>
        </w:rPr>
      </w:pPr>
    </w:p>
    <w:p w:rsidR="00980AEB" w:rsidRDefault="00980AEB" w:rsidP="00980AEB">
      <w:pPr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32"/>
          <w:szCs w:val="32"/>
        </w:rPr>
      </w:pPr>
      <w:r w:rsidRPr="00A90FB8">
        <w:rPr>
          <w:rFonts w:ascii="Times New Roman" w:hAnsi="Times New Roman" w:cs="Times New Roman"/>
          <w:b/>
          <w:color w:val="FF0066"/>
          <w:sz w:val="32"/>
          <w:szCs w:val="32"/>
        </w:rPr>
        <w:t>METRIC DATA</w:t>
      </w:r>
    </w:p>
    <w:p w:rsidR="00980AEB" w:rsidRDefault="00980AEB" w:rsidP="00980AEB">
      <w:pPr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32"/>
          <w:szCs w:val="32"/>
        </w:rPr>
      </w:pPr>
    </w:p>
    <w:p w:rsidR="00980AEB" w:rsidRDefault="00980AEB" w:rsidP="00980AEB">
      <w:pPr>
        <w:pStyle w:val="TableParagraph"/>
        <w:spacing w:line="360" w:lineRule="auto"/>
        <w:ind w:left="107" w:right="180"/>
        <w:jc w:val="both"/>
        <w:rPr>
          <w:b/>
          <w:sz w:val="28"/>
          <w:szCs w:val="28"/>
        </w:rPr>
      </w:pPr>
      <w:r w:rsidRPr="00980AEB">
        <w:rPr>
          <w:b/>
          <w:sz w:val="28"/>
          <w:szCs w:val="28"/>
        </w:rPr>
        <w:t>5.1.4 Average percentage of students benefited by guidance for competitive examinations and career counselling offered by the institution during the last five years</w:t>
      </w:r>
    </w:p>
    <w:p w:rsidR="00980AEB" w:rsidRPr="00980AEB" w:rsidRDefault="00980AEB" w:rsidP="00980AEB">
      <w:pPr>
        <w:pStyle w:val="TableParagraph"/>
        <w:spacing w:line="360" w:lineRule="auto"/>
        <w:ind w:left="107" w:right="180"/>
        <w:jc w:val="both"/>
        <w:rPr>
          <w:b/>
          <w:sz w:val="28"/>
          <w:szCs w:val="28"/>
        </w:rPr>
      </w:pPr>
    </w:p>
    <w:p w:rsidR="00980AEB" w:rsidRPr="00980AEB" w:rsidRDefault="00980AEB" w:rsidP="00980AEB">
      <w:pPr>
        <w:pStyle w:val="TableParagraph"/>
        <w:numPr>
          <w:ilvl w:val="3"/>
          <w:numId w:val="1"/>
        </w:numPr>
        <w:tabs>
          <w:tab w:val="left" w:pos="769"/>
        </w:tabs>
        <w:spacing w:before="194" w:line="360" w:lineRule="auto"/>
        <w:ind w:right="298"/>
        <w:jc w:val="both"/>
        <w:rPr>
          <w:sz w:val="28"/>
          <w:szCs w:val="28"/>
        </w:rPr>
      </w:pPr>
      <w:r w:rsidRPr="00980AEB">
        <w:rPr>
          <w:sz w:val="28"/>
          <w:szCs w:val="28"/>
        </w:rPr>
        <w:t>Number of students benefited by guidance for competitive examinations and career counselling offered by the institution year</w:t>
      </w:r>
      <w:r w:rsidRPr="00980AEB">
        <w:rPr>
          <w:spacing w:val="-17"/>
          <w:sz w:val="28"/>
          <w:szCs w:val="28"/>
        </w:rPr>
        <w:t xml:space="preserve"> </w:t>
      </w:r>
      <w:r w:rsidRPr="00980AEB">
        <w:rPr>
          <w:sz w:val="28"/>
          <w:szCs w:val="28"/>
        </w:rPr>
        <w:t>wise during last five</w:t>
      </w:r>
      <w:r w:rsidRPr="00980AEB">
        <w:rPr>
          <w:spacing w:val="-1"/>
          <w:sz w:val="28"/>
          <w:szCs w:val="28"/>
        </w:rPr>
        <w:t xml:space="preserve"> </w:t>
      </w:r>
      <w:r w:rsidRPr="00980AEB">
        <w:rPr>
          <w:sz w:val="28"/>
          <w:szCs w:val="28"/>
        </w:rPr>
        <w:t>years</w:t>
      </w:r>
    </w:p>
    <w:p w:rsidR="00980AEB" w:rsidRPr="00980AEB" w:rsidRDefault="00980AEB" w:rsidP="00980AEB">
      <w:pPr>
        <w:spacing w:after="0" w:line="240" w:lineRule="auto"/>
        <w:jc w:val="both"/>
        <w:rPr>
          <w:rFonts w:ascii="Times New Roman" w:hAnsi="Times New Roman" w:cs="Times New Roman"/>
          <w:b/>
          <w:color w:val="FF0066"/>
          <w:sz w:val="32"/>
          <w:szCs w:val="32"/>
        </w:rPr>
      </w:pPr>
    </w:p>
    <w:p w:rsidR="00980AEB" w:rsidRPr="00A90FB8" w:rsidRDefault="00980AEB" w:rsidP="00980AEB">
      <w:pPr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32"/>
          <w:szCs w:val="32"/>
        </w:rPr>
      </w:pPr>
    </w:p>
    <w:tbl>
      <w:tblPr>
        <w:tblpPr w:leftFromText="180" w:rightFromText="180" w:vertAnchor="text" w:horzAnchor="margin" w:tblpXSpec="center" w:tblpY="390"/>
        <w:tblOverlap w:val="never"/>
        <w:tblW w:w="49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1"/>
        <w:gridCol w:w="1619"/>
        <w:gridCol w:w="1441"/>
        <w:gridCol w:w="1530"/>
        <w:gridCol w:w="1530"/>
        <w:gridCol w:w="1530"/>
      </w:tblGrid>
      <w:tr w:rsidR="00980AEB" w:rsidRPr="00980AEB" w:rsidTr="00980AEB">
        <w:trPr>
          <w:trHeight w:val="517"/>
        </w:trPr>
        <w:tc>
          <w:tcPr>
            <w:tcW w:w="874" w:type="pct"/>
            <w:vAlign w:val="center"/>
          </w:tcPr>
          <w:p w:rsidR="00980AEB" w:rsidRPr="00980AEB" w:rsidRDefault="00980AEB" w:rsidP="00980AEB">
            <w:pPr>
              <w:pStyle w:val="TableParagraph"/>
              <w:spacing w:before="1" w:line="360" w:lineRule="auto"/>
              <w:ind w:left="105"/>
              <w:rPr>
                <w:b/>
                <w:sz w:val="28"/>
                <w:szCs w:val="28"/>
              </w:rPr>
            </w:pPr>
            <w:r w:rsidRPr="00980AEB"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873" w:type="pct"/>
            <w:vAlign w:val="center"/>
          </w:tcPr>
          <w:p w:rsidR="00980AEB" w:rsidRPr="00980AEB" w:rsidRDefault="00980AEB" w:rsidP="00980AEB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980AEB">
              <w:rPr>
                <w:sz w:val="28"/>
                <w:szCs w:val="28"/>
              </w:rPr>
              <w:t>2019-2020</w:t>
            </w:r>
          </w:p>
        </w:tc>
        <w:tc>
          <w:tcPr>
            <w:tcW w:w="777" w:type="pct"/>
            <w:vAlign w:val="center"/>
          </w:tcPr>
          <w:p w:rsidR="00980AEB" w:rsidRPr="00980AEB" w:rsidRDefault="00980AEB" w:rsidP="00980AEB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980AEB">
              <w:rPr>
                <w:sz w:val="28"/>
                <w:szCs w:val="28"/>
              </w:rPr>
              <w:t>2018-2019</w:t>
            </w:r>
          </w:p>
        </w:tc>
        <w:tc>
          <w:tcPr>
            <w:tcW w:w="825" w:type="pct"/>
            <w:vAlign w:val="center"/>
          </w:tcPr>
          <w:p w:rsidR="00980AEB" w:rsidRPr="00980AEB" w:rsidRDefault="00980AEB" w:rsidP="00980AEB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980AEB">
              <w:rPr>
                <w:sz w:val="28"/>
                <w:szCs w:val="28"/>
              </w:rPr>
              <w:t>2017-2018</w:t>
            </w:r>
          </w:p>
        </w:tc>
        <w:tc>
          <w:tcPr>
            <w:tcW w:w="825" w:type="pct"/>
            <w:vAlign w:val="center"/>
          </w:tcPr>
          <w:p w:rsidR="00980AEB" w:rsidRPr="00980AEB" w:rsidRDefault="00980AEB" w:rsidP="00980AEB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980AEB">
              <w:rPr>
                <w:sz w:val="28"/>
                <w:szCs w:val="28"/>
              </w:rPr>
              <w:t>2016-2017</w:t>
            </w:r>
          </w:p>
        </w:tc>
        <w:tc>
          <w:tcPr>
            <w:tcW w:w="825" w:type="pct"/>
            <w:vAlign w:val="center"/>
          </w:tcPr>
          <w:p w:rsidR="00980AEB" w:rsidRPr="00980AEB" w:rsidRDefault="00980AEB" w:rsidP="00980AEB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980AEB">
              <w:rPr>
                <w:sz w:val="28"/>
                <w:szCs w:val="28"/>
              </w:rPr>
              <w:t>2015-2016</w:t>
            </w:r>
          </w:p>
        </w:tc>
      </w:tr>
      <w:tr w:rsidR="00980AEB" w:rsidRPr="00980AEB" w:rsidTr="00980AEB">
        <w:trPr>
          <w:trHeight w:val="517"/>
        </w:trPr>
        <w:tc>
          <w:tcPr>
            <w:tcW w:w="874" w:type="pct"/>
            <w:vAlign w:val="center"/>
          </w:tcPr>
          <w:p w:rsidR="00980AEB" w:rsidRPr="00980AEB" w:rsidRDefault="00980AEB" w:rsidP="00980AEB">
            <w:pPr>
              <w:pStyle w:val="TableParagraph"/>
              <w:spacing w:line="360" w:lineRule="auto"/>
              <w:ind w:left="107"/>
              <w:rPr>
                <w:b/>
                <w:sz w:val="28"/>
                <w:szCs w:val="28"/>
              </w:rPr>
            </w:pPr>
            <w:r w:rsidRPr="00980AEB">
              <w:rPr>
                <w:b/>
                <w:sz w:val="28"/>
                <w:szCs w:val="28"/>
              </w:rPr>
              <w:t>Number</w:t>
            </w:r>
          </w:p>
        </w:tc>
        <w:tc>
          <w:tcPr>
            <w:tcW w:w="873" w:type="pct"/>
            <w:vAlign w:val="center"/>
          </w:tcPr>
          <w:p w:rsidR="00980AEB" w:rsidRPr="00980AEB" w:rsidRDefault="00BA544A" w:rsidP="00980AEB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2237</w:t>
            </w:r>
          </w:p>
        </w:tc>
        <w:tc>
          <w:tcPr>
            <w:tcW w:w="777" w:type="pct"/>
            <w:vAlign w:val="center"/>
          </w:tcPr>
          <w:p w:rsidR="00980AEB" w:rsidRPr="00980AEB" w:rsidRDefault="00AD1698" w:rsidP="00980AEB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980AEB" w:rsidRPr="00980AE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25" w:type="pct"/>
            <w:vAlign w:val="center"/>
          </w:tcPr>
          <w:p w:rsidR="00980AEB" w:rsidRPr="00980AEB" w:rsidRDefault="00DA3B40" w:rsidP="00980AEB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4362</w:t>
            </w:r>
          </w:p>
        </w:tc>
        <w:tc>
          <w:tcPr>
            <w:tcW w:w="825" w:type="pct"/>
            <w:vAlign w:val="center"/>
          </w:tcPr>
          <w:p w:rsidR="00980AEB" w:rsidRPr="00980AEB" w:rsidRDefault="00700610" w:rsidP="00980AEB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1070</w:t>
            </w:r>
          </w:p>
        </w:tc>
        <w:tc>
          <w:tcPr>
            <w:tcW w:w="825" w:type="pct"/>
            <w:vAlign w:val="center"/>
          </w:tcPr>
          <w:p w:rsidR="00980AEB" w:rsidRPr="00980AEB" w:rsidRDefault="00700610" w:rsidP="00980AEB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2130</w:t>
            </w:r>
            <w:bookmarkStart w:id="0" w:name="_GoBack"/>
            <w:bookmarkEnd w:id="0"/>
          </w:p>
        </w:tc>
      </w:tr>
    </w:tbl>
    <w:p w:rsidR="00EB697D" w:rsidRDefault="00EB697D"/>
    <w:sectPr w:rsidR="00EB6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7A3407"/>
    <w:multiLevelType w:val="hybridMultilevel"/>
    <w:tmpl w:val="79FE806E"/>
    <w:lvl w:ilvl="0" w:tplc="720A6A9C">
      <w:start w:val="5"/>
      <w:numFmt w:val="decimal"/>
      <w:lvlText w:val="%1"/>
      <w:lvlJc w:val="left"/>
      <w:pPr>
        <w:ind w:left="107" w:hanging="661"/>
      </w:pPr>
      <w:rPr>
        <w:rFonts w:hint="default"/>
        <w:lang w:val="en-US" w:eastAsia="en-US" w:bidi="en-US"/>
      </w:rPr>
    </w:lvl>
    <w:lvl w:ilvl="1" w:tplc="52866176">
      <w:numFmt w:val="none"/>
      <w:lvlText w:val=""/>
      <w:lvlJc w:val="left"/>
      <w:pPr>
        <w:tabs>
          <w:tab w:val="num" w:pos="360"/>
        </w:tabs>
      </w:pPr>
    </w:lvl>
    <w:lvl w:ilvl="2" w:tplc="74DC76C8">
      <w:numFmt w:val="none"/>
      <w:lvlText w:val=""/>
      <w:lvlJc w:val="left"/>
      <w:pPr>
        <w:tabs>
          <w:tab w:val="num" w:pos="360"/>
        </w:tabs>
      </w:pPr>
    </w:lvl>
    <w:lvl w:ilvl="3" w:tplc="313EA2B4">
      <w:numFmt w:val="none"/>
      <w:lvlText w:val=""/>
      <w:lvlJc w:val="left"/>
      <w:pPr>
        <w:tabs>
          <w:tab w:val="num" w:pos="360"/>
        </w:tabs>
      </w:pPr>
    </w:lvl>
    <w:lvl w:ilvl="4" w:tplc="80769C66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5" w:tplc="70E8E288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en-US"/>
      </w:rPr>
    </w:lvl>
    <w:lvl w:ilvl="6" w:tplc="1DF241EE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7" w:tplc="C1489BC4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en-US"/>
      </w:rPr>
    </w:lvl>
    <w:lvl w:ilvl="8" w:tplc="54A823FC">
      <w:numFmt w:val="bullet"/>
      <w:lvlText w:val="•"/>
      <w:lvlJc w:val="left"/>
      <w:pPr>
        <w:ind w:left="5871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80AEB"/>
    <w:rsid w:val="00700610"/>
    <w:rsid w:val="00980AEB"/>
    <w:rsid w:val="00AD1698"/>
    <w:rsid w:val="00BA544A"/>
    <w:rsid w:val="00DA3B40"/>
    <w:rsid w:val="00EB697D"/>
    <w:rsid w:val="00FA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9963ED-172F-423E-B602-350334AB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80A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AIO</dc:creator>
  <cp:keywords/>
  <dc:description/>
  <cp:lastModifiedBy>Acer</cp:lastModifiedBy>
  <cp:revision>7</cp:revision>
  <dcterms:created xsi:type="dcterms:W3CDTF">2021-02-17T12:08:00Z</dcterms:created>
  <dcterms:modified xsi:type="dcterms:W3CDTF">2021-03-02T18:59:00Z</dcterms:modified>
</cp:coreProperties>
</file>