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AA" w:rsidRPr="001F2A72" w:rsidRDefault="002E20AA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1F2A72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3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2A72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THE AMERICAN COLLEGE, MADURAI</w:t>
      </w:r>
    </w:p>
    <w:p w:rsidR="002E20AA" w:rsidRPr="00644252" w:rsidRDefault="002E20AA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2E20AA" w:rsidRDefault="002E20AA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1F2A72" w:rsidRDefault="001F2A72" w:rsidP="001F2A7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2E20AA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SSR Cycle – 3</w:t>
      </w:r>
    </w:p>
    <w:p w:rsidR="002E20AA" w:rsidRP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2E20AA" w:rsidRP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</w:pPr>
    </w:p>
    <w:p w:rsid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2E20AA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t xml:space="preserve">Criterion – III </w:t>
      </w:r>
      <w:r w:rsidRPr="002E20AA">
        <w:rPr>
          <w:rFonts w:ascii="Times New Roman" w:hAnsi="Times New Roman" w:cs="Times New Roman"/>
          <w:b/>
          <w:bCs/>
          <w:color w:val="0000CC"/>
          <w:sz w:val="28"/>
          <w:szCs w:val="28"/>
        </w:rPr>
        <w:t>Research, Innovations and Extension</w:t>
      </w:r>
    </w:p>
    <w:p w:rsidR="002E20AA" w:rsidRPr="002E20AA" w:rsidRDefault="002E20AA" w:rsidP="002E20A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</w:pPr>
    </w:p>
    <w:p w:rsidR="002E20AA" w:rsidRPr="002E20AA" w:rsidRDefault="002E20AA" w:rsidP="002E20AA">
      <w:pPr>
        <w:spacing w:after="0" w:line="240" w:lineRule="auto"/>
        <w:rPr>
          <w:sz w:val="28"/>
          <w:szCs w:val="28"/>
        </w:rPr>
      </w:pPr>
    </w:p>
    <w:p w:rsidR="00271F8F" w:rsidRPr="002E20AA" w:rsidRDefault="002E20AA" w:rsidP="002E20AA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en-IN"/>
        </w:rPr>
      </w:pPr>
      <w:r w:rsidRPr="002E20AA">
        <w:rPr>
          <w:rFonts w:ascii="Times New Roman" w:hAnsi="Times New Roman" w:cs="Times New Roman"/>
          <w:b/>
          <w:bCs/>
          <w:color w:val="0000CC"/>
          <w:sz w:val="28"/>
          <w:szCs w:val="28"/>
          <w:lang w:eastAsia="en-IN"/>
        </w:rPr>
        <w:t>3.2 Resource Mobilization for Research</w:t>
      </w:r>
    </w:p>
    <w:p w:rsidR="002E20AA" w:rsidRDefault="002E20AA" w:rsidP="002E20AA">
      <w:pPr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2E20AA" w:rsidRPr="002E20AA" w:rsidRDefault="002E20AA" w:rsidP="002E20AA">
      <w:pPr>
        <w:jc w:val="center"/>
        <w:rPr>
          <w:rFonts w:ascii="Times New Roman" w:eastAsia="Sylfaen" w:hAnsi="Times New Roman" w:cs="Times New Roman"/>
          <w:b/>
          <w:sz w:val="28"/>
          <w:szCs w:val="28"/>
        </w:rPr>
      </w:pPr>
      <w:r w:rsidRPr="002E20AA">
        <w:rPr>
          <w:rFonts w:ascii="Times New Roman" w:hAnsi="Times New Roman" w:cs="Times New Roman"/>
          <w:b/>
          <w:sz w:val="28"/>
          <w:szCs w:val="28"/>
        </w:rPr>
        <w:t>3.2.3.1:  Number of teachers recognised as research guides</w:t>
      </w:r>
      <w:r w:rsidRPr="002E20AA">
        <w:rPr>
          <w:rFonts w:ascii="Times New Roman" w:eastAsia="Sylfaen" w:hAnsi="Times New Roman" w:cs="Times New Roman"/>
          <w:b/>
          <w:sz w:val="28"/>
          <w:szCs w:val="28"/>
        </w:rPr>
        <w:t>: 46</w:t>
      </w:r>
    </w:p>
    <w:p w:rsidR="002E20AA" w:rsidRDefault="002E20AA" w:rsidP="002E20AA">
      <w:pPr>
        <w:jc w:val="center"/>
      </w:pPr>
    </w:p>
    <w:sectPr w:rsidR="002E20AA" w:rsidSect="002E20AA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E20AA"/>
    <w:rsid w:val="000330DA"/>
    <w:rsid w:val="00106D57"/>
    <w:rsid w:val="00127859"/>
    <w:rsid w:val="001F2A72"/>
    <w:rsid w:val="002A2FCA"/>
    <w:rsid w:val="002E20AA"/>
    <w:rsid w:val="0035109B"/>
    <w:rsid w:val="009D7052"/>
    <w:rsid w:val="00AA57FE"/>
    <w:rsid w:val="00CD1633"/>
    <w:rsid w:val="00D9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0AA"/>
    <w:pPr>
      <w:spacing w:after="160" w:line="259" w:lineRule="auto"/>
      <w:ind w:left="0"/>
      <w:jc w:val="left"/>
    </w:pPr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JJCS</dc:creator>
  <cp:lastModifiedBy>JJCS</cp:lastModifiedBy>
  <cp:revision>2</cp:revision>
  <dcterms:created xsi:type="dcterms:W3CDTF">2021-03-03T13:57:00Z</dcterms:created>
  <dcterms:modified xsi:type="dcterms:W3CDTF">2021-03-03T14:06:00Z</dcterms:modified>
</cp:coreProperties>
</file>